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58" w:rsidRPr="003A350E" w:rsidRDefault="00CB7E29" w:rsidP="00052FA2">
      <w:pPr>
        <w:ind w:left="57" w:firstLine="510"/>
        <w:jc w:val="both"/>
        <w:rPr>
          <w:rFonts w:eastAsia="Calibri"/>
          <w:sz w:val="22"/>
          <w:szCs w:val="22"/>
          <w:lang w:eastAsia="en-US"/>
        </w:rPr>
      </w:pPr>
      <w:r w:rsidRPr="00651F8C">
        <w:rPr>
          <w:rFonts w:eastAsia="Calibri"/>
          <w:sz w:val="22"/>
          <w:szCs w:val="22"/>
          <w:lang w:eastAsia="en-US"/>
        </w:rPr>
        <w:t>В настоящий момент</w:t>
      </w:r>
      <w:r w:rsidRPr="00105FA9">
        <w:rPr>
          <w:rFonts w:eastAsia="Calibri"/>
          <w:color w:val="C00000"/>
          <w:sz w:val="22"/>
          <w:szCs w:val="22"/>
          <w:lang w:eastAsia="en-US"/>
        </w:rPr>
        <w:t xml:space="preserve"> ГКУ </w:t>
      </w:r>
      <w:r w:rsidR="00651F8C">
        <w:rPr>
          <w:rFonts w:eastAsia="Calibri"/>
          <w:color w:val="C00000"/>
          <w:sz w:val="22"/>
          <w:szCs w:val="22"/>
          <w:lang w:eastAsia="en-US"/>
        </w:rPr>
        <w:t xml:space="preserve">СО КК «Ахтырский </w:t>
      </w:r>
      <w:r w:rsidR="006E1AAF">
        <w:rPr>
          <w:rFonts w:eastAsia="Calibri"/>
          <w:color w:val="C00000"/>
          <w:sz w:val="22"/>
          <w:szCs w:val="22"/>
          <w:lang w:eastAsia="en-US"/>
        </w:rPr>
        <w:t xml:space="preserve">детский дом </w:t>
      </w:r>
      <w:r w:rsidR="00651F8C">
        <w:rPr>
          <w:rFonts w:eastAsia="Calibri"/>
          <w:color w:val="C00000"/>
          <w:sz w:val="22"/>
          <w:szCs w:val="22"/>
          <w:lang w:eastAsia="en-US"/>
        </w:rPr>
        <w:t xml:space="preserve">с дополнительным образованием» </w:t>
      </w:r>
      <w:r w:rsidRPr="00CB7E29">
        <w:rPr>
          <w:rFonts w:eastAsia="Calibri"/>
          <w:sz w:val="22"/>
          <w:szCs w:val="22"/>
          <w:lang w:eastAsia="en-US"/>
        </w:rPr>
        <w:t>оказывают помощь, социальную поддержку детям-сиротам, детям и подросткам, оставшимся без попечения родителей, оказавшимся в социально опасном положении или в иной трудной жизн</w:t>
      </w:r>
      <w:r w:rsidR="009B3B08" w:rsidRPr="003A350E">
        <w:rPr>
          <w:rFonts w:eastAsia="Calibri"/>
          <w:sz w:val="22"/>
          <w:szCs w:val="22"/>
          <w:lang w:eastAsia="en-US"/>
        </w:rPr>
        <w:t>енной ситуации. Кроме того, учреждение</w:t>
      </w:r>
      <w:r w:rsidRPr="00CB7E29">
        <w:rPr>
          <w:rFonts w:eastAsia="Calibri"/>
          <w:sz w:val="22"/>
          <w:szCs w:val="22"/>
          <w:lang w:eastAsia="en-US"/>
        </w:rPr>
        <w:t xml:space="preserve"> осуществляют воспитание и обучение воспитанников</w:t>
      </w:r>
      <w:r w:rsidR="00651F8C">
        <w:rPr>
          <w:rFonts w:eastAsia="Calibri"/>
          <w:sz w:val="22"/>
          <w:szCs w:val="22"/>
          <w:lang w:eastAsia="en-US"/>
        </w:rPr>
        <w:t xml:space="preserve"> (дополнительное образование)</w:t>
      </w:r>
      <w:r w:rsidRPr="00CB7E29">
        <w:rPr>
          <w:rFonts w:eastAsia="Calibri"/>
          <w:sz w:val="22"/>
          <w:szCs w:val="22"/>
          <w:lang w:eastAsia="en-US"/>
        </w:rPr>
        <w:t xml:space="preserve">. Это место, где дети, почувствовав безопасность, могут осознать себя более значимыми, научатся новым способам поведения. </w:t>
      </w:r>
    </w:p>
    <w:p w:rsidR="00465CE2" w:rsidRPr="00465CE2" w:rsidRDefault="00465CE2" w:rsidP="00C53F5B">
      <w:pPr>
        <w:ind w:left="57" w:firstLine="510"/>
        <w:jc w:val="both"/>
        <w:rPr>
          <w:rFonts w:eastAsia="Calibri"/>
          <w:sz w:val="22"/>
          <w:szCs w:val="22"/>
          <w:lang w:eastAsia="en-US"/>
        </w:rPr>
      </w:pPr>
      <w:r w:rsidRPr="003A350E">
        <w:rPr>
          <w:rFonts w:eastAsia="Calibri"/>
          <w:b/>
          <w:i/>
          <w:sz w:val="22"/>
          <w:szCs w:val="22"/>
          <w:u w:val="single"/>
          <w:lang w:eastAsia="en-US"/>
        </w:rPr>
        <w:t>О</w:t>
      </w:r>
      <w:r w:rsidRPr="00465CE2">
        <w:rPr>
          <w:rFonts w:eastAsia="Calibri"/>
          <w:b/>
          <w:i/>
          <w:sz w:val="22"/>
          <w:szCs w:val="22"/>
          <w:u w:val="single"/>
          <w:lang w:eastAsia="en-US"/>
        </w:rPr>
        <w:t>дной из приори</w:t>
      </w:r>
      <w:r w:rsidR="000F472B" w:rsidRPr="003A350E">
        <w:rPr>
          <w:rFonts w:eastAsia="Calibri"/>
          <w:b/>
          <w:i/>
          <w:sz w:val="22"/>
          <w:szCs w:val="22"/>
          <w:u w:val="single"/>
          <w:lang w:eastAsia="en-US"/>
        </w:rPr>
        <w:t>тетных задач, стоящих перед коллективом</w:t>
      </w:r>
      <w:r w:rsidRPr="00465CE2">
        <w:rPr>
          <w:rFonts w:eastAsia="Calibri"/>
          <w:b/>
          <w:i/>
          <w:sz w:val="22"/>
          <w:szCs w:val="22"/>
          <w:u w:val="single"/>
          <w:lang w:eastAsia="en-US"/>
        </w:rPr>
        <w:t>, является сохранение и укрепление здоровья детей</w:t>
      </w:r>
      <w:r w:rsidRPr="00465CE2">
        <w:rPr>
          <w:rFonts w:eastAsia="Calibri"/>
          <w:sz w:val="22"/>
          <w:szCs w:val="22"/>
          <w:lang w:eastAsia="en-US"/>
        </w:rPr>
        <w:t xml:space="preserve">. Сегодня важно не только подготовить ребенка к самостоятельной жизни, воспитать его нравственно зрелой, физически здоровой личностью, но и научить его быть здоровым, способствовать формированию у него осознанной потребности в здоровье, как залога будущего благополучия и успешности в жизни. Данное направление работы является предметом валеологии, т. е. организации воспитательно-образовательного процесса с </w:t>
      </w:r>
      <w:proofErr w:type="spellStart"/>
      <w:proofErr w:type="gramStart"/>
      <w:r w:rsidRPr="00465CE2">
        <w:rPr>
          <w:rFonts w:eastAsia="Calibri"/>
          <w:sz w:val="22"/>
          <w:szCs w:val="22"/>
          <w:lang w:eastAsia="en-US"/>
        </w:rPr>
        <w:t>пози</w:t>
      </w:r>
      <w:r w:rsidR="003A350E">
        <w:rPr>
          <w:rFonts w:eastAsia="Calibri"/>
          <w:sz w:val="22"/>
          <w:szCs w:val="22"/>
          <w:lang w:eastAsia="en-US"/>
        </w:rPr>
        <w:t>-</w:t>
      </w:r>
      <w:r w:rsidRPr="00465CE2">
        <w:rPr>
          <w:rFonts w:eastAsia="Calibri"/>
          <w:sz w:val="22"/>
          <w:szCs w:val="22"/>
          <w:lang w:eastAsia="en-US"/>
        </w:rPr>
        <w:t>ции</w:t>
      </w:r>
      <w:proofErr w:type="spellEnd"/>
      <w:proofErr w:type="gramEnd"/>
      <w:r w:rsidRPr="00465CE2">
        <w:rPr>
          <w:rFonts w:eastAsia="Calibri"/>
          <w:sz w:val="22"/>
          <w:szCs w:val="22"/>
          <w:lang w:eastAsia="en-US"/>
        </w:rPr>
        <w:t xml:space="preserve"> здоровьесбережения.</w:t>
      </w:r>
    </w:p>
    <w:p w:rsidR="0066162D" w:rsidRPr="003A350E" w:rsidRDefault="00465CE2" w:rsidP="00052FA2">
      <w:pPr>
        <w:ind w:left="57" w:firstLine="510"/>
        <w:jc w:val="both"/>
        <w:rPr>
          <w:rFonts w:eastAsia="Calibri"/>
          <w:sz w:val="22"/>
          <w:szCs w:val="22"/>
          <w:lang w:eastAsia="en-US"/>
        </w:rPr>
      </w:pPr>
      <w:r w:rsidRPr="00465CE2">
        <w:rPr>
          <w:rFonts w:eastAsia="Calibri"/>
          <w:sz w:val="22"/>
          <w:szCs w:val="22"/>
          <w:lang w:eastAsia="en-US"/>
        </w:rPr>
        <w:t>«Валеологизация» воспитательно-</w:t>
      </w:r>
      <w:proofErr w:type="spellStart"/>
      <w:r w:rsidRPr="00465CE2">
        <w:rPr>
          <w:rFonts w:eastAsia="Calibri"/>
          <w:sz w:val="22"/>
          <w:szCs w:val="22"/>
          <w:lang w:eastAsia="en-US"/>
        </w:rPr>
        <w:t>обра</w:t>
      </w:r>
      <w:proofErr w:type="spellEnd"/>
      <w:r w:rsidR="00BB1FAA" w:rsidRPr="003A350E">
        <w:rPr>
          <w:rFonts w:eastAsia="Calibri"/>
          <w:sz w:val="22"/>
          <w:szCs w:val="22"/>
          <w:lang w:eastAsia="en-US"/>
        </w:rPr>
        <w:t>-</w:t>
      </w:r>
      <w:proofErr w:type="spellStart"/>
      <w:r w:rsidRPr="00465CE2">
        <w:rPr>
          <w:rFonts w:eastAsia="Calibri"/>
          <w:sz w:val="22"/>
          <w:szCs w:val="22"/>
          <w:lang w:eastAsia="en-US"/>
        </w:rPr>
        <w:t>зовательного</w:t>
      </w:r>
      <w:proofErr w:type="spellEnd"/>
      <w:r w:rsidRPr="00465CE2">
        <w:rPr>
          <w:rFonts w:eastAsia="Calibri"/>
          <w:sz w:val="22"/>
          <w:szCs w:val="22"/>
          <w:lang w:eastAsia="en-US"/>
        </w:rPr>
        <w:t xml:space="preserve"> процесса состоит из </w:t>
      </w:r>
      <w:r w:rsidRPr="00465CE2">
        <w:rPr>
          <w:rFonts w:eastAsia="Calibri"/>
          <w:i/>
          <w:sz w:val="22"/>
          <w:szCs w:val="22"/>
          <w:u w:val="single"/>
          <w:lang w:eastAsia="en-US"/>
        </w:rPr>
        <w:t>культуры здоровья</w:t>
      </w:r>
      <w:r w:rsidRPr="00465CE2">
        <w:rPr>
          <w:rFonts w:eastAsia="Calibri"/>
          <w:sz w:val="22"/>
          <w:szCs w:val="22"/>
          <w:lang w:eastAsia="en-US"/>
        </w:rPr>
        <w:t xml:space="preserve"> и </w:t>
      </w:r>
      <w:r w:rsidRPr="00465CE2">
        <w:rPr>
          <w:rFonts w:eastAsia="Calibri"/>
          <w:i/>
          <w:sz w:val="22"/>
          <w:szCs w:val="22"/>
          <w:u w:val="single"/>
          <w:lang w:eastAsia="en-US"/>
        </w:rPr>
        <w:t>формирования здоровьесберегающих условий</w:t>
      </w:r>
      <w:r w:rsidRPr="00465CE2">
        <w:rPr>
          <w:rFonts w:eastAsia="Calibri"/>
          <w:sz w:val="22"/>
          <w:szCs w:val="22"/>
          <w:lang w:eastAsia="en-US"/>
        </w:rPr>
        <w:t xml:space="preserve"> в детском учреждении.</w:t>
      </w:r>
    </w:p>
    <w:p w:rsidR="004E5AE7" w:rsidRPr="003A350E" w:rsidRDefault="004E5AE7" w:rsidP="004E5AE7">
      <w:pPr>
        <w:pStyle w:val="a3"/>
        <w:rPr>
          <w:rFonts w:ascii="Times New Roman" w:eastAsia="Calibri" w:hAnsi="Times New Roman" w:cs="Times New Roman"/>
          <w:u w:val="single"/>
        </w:rPr>
      </w:pPr>
      <w:r w:rsidRPr="003A350E">
        <w:rPr>
          <w:rFonts w:ascii="Times New Roman" w:eastAsia="Calibri" w:hAnsi="Times New Roman" w:cs="Times New Roman"/>
        </w:rPr>
        <w:t xml:space="preserve">Здоровьесберегающие технологии – системный подход к воспитанию и обучению, построенный на стремлении педагога не </w:t>
      </w:r>
      <w:proofErr w:type="gramStart"/>
      <w:r w:rsidRPr="003A350E">
        <w:rPr>
          <w:rFonts w:ascii="Times New Roman" w:eastAsia="Calibri" w:hAnsi="Times New Roman" w:cs="Times New Roman"/>
        </w:rPr>
        <w:t>нанест</w:t>
      </w:r>
      <w:r w:rsidR="00CD261E">
        <w:rPr>
          <w:rFonts w:ascii="Times New Roman" w:eastAsia="Calibri" w:hAnsi="Times New Roman" w:cs="Times New Roman"/>
        </w:rPr>
        <w:t>и ущерб здоровью воспитанников который н</w:t>
      </w:r>
      <w:r w:rsidRPr="003A350E">
        <w:rPr>
          <w:rFonts w:ascii="Times New Roman" w:eastAsia="Calibri" w:hAnsi="Times New Roman" w:cs="Times New Roman"/>
        </w:rPr>
        <w:t>аправлен</w:t>
      </w:r>
      <w:proofErr w:type="gramEnd"/>
      <w:r w:rsidRPr="003A350E">
        <w:rPr>
          <w:rFonts w:ascii="Times New Roman" w:eastAsia="Calibri" w:hAnsi="Times New Roman" w:cs="Times New Roman"/>
        </w:rPr>
        <w:t xml:space="preserve"> на охрану здоровья воспитанников и пропаганду здорового образа жизни. </w:t>
      </w:r>
      <w:r w:rsidRPr="003A350E">
        <w:rPr>
          <w:rFonts w:ascii="Times New Roman" w:eastAsia="Calibri" w:hAnsi="Times New Roman" w:cs="Times New Roman"/>
          <w:b/>
          <w:i/>
          <w:u w:val="single"/>
        </w:rPr>
        <w:t>Главное - создание условий, способствующих сохранению и укреплению здоровья детей.</w:t>
      </w:r>
    </w:p>
    <w:p w:rsidR="00BB1FAA" w:rsidRPr="003A350E" w:rsidRDefault="004E5AE7" w:rsidP="00052FA2">
      <w:pPr>
        <w:pStyle w:val="a3"/>
        <w:rPr>
          <w:rFonts w:ascii="Times New Roman" w:eastAsia="Calibri" w:hAnsi="Times New Roman" w:cs="Times New Roman"/>
        </w:rPr>
      </w:pPr>
      <w:r w:rsidRPr="003A350E">
        <w:rPr>
          <w:rFonts w:ascii="Times New Roman" w:eastAsia="Calibri" w:hAnsi="Times New Roman" w:cs="Times New Roman"/>
        </w:rPr>
        <w:t>В нашем учреждении для создания комфортного пребывания детей осуществляются следующие мероприятия:</w:t>
      </w:r>
    </w:p>
    <w:p w:rsidR="0080563B" w:rsidRPr="003A350E" w:rsidRDefault="00BB1FAA" w:rsidP="00BB1FAA">
      <w:pPr>
        <w:pStyle w:val="a3"/>
        <w:rPr>
          <w:rFonts w:eastAsia="Calibri"/>
        </w:rPr>
      </w:pPr>
      <w:r w:rsidRPr="003A350E">
        <w:rPr>
          <w:rFonts w:ascii="Times New Roman" w:eastAsia="Calibri" w:hAnsi="Times New Roman" w:cs="Times New Roman"/>
        </w:rPr>
        <w:t xml:space="preserve">- Не допускаются интеллектуальные, физические и психоэмоциональные перегрузки (при составлении расписания занятий педагогов и узких специалистов учитывается все виды </w:t>
      </w:r>
      <w:r w:rsidRPr="003A350E">
        <w:rPr>
          <w:rFonts w:ascii="Times New Roman" w:eastAsia="Calibri" w:hAnsi="Times New Roman" w:cs="Times New Roman"/>
        </w:rPr>
        <w:lastRenderedPageBreak/>
        <w:t>нагрузок), проводятся в течение дня релаксационные паузы, смена видов деятельности.</w:t>
      </w:r>
    </w:p>
    <w:p w:rsidR="00C53F5B" w:rsidRPr="003A350E" w:rsidRDefault="004E5AE7" w:rsidP="00052FA2">
      <w:pPr>
        <w:pStyle w:val="a3"/>
        <w:rPr>
          <w:rFonts w:ascii="Times New Roman" w:eastAsia="Calibri" w:hAnsi="Times New Roman" w:cs="Times New Roman"/>
        </w:rPr>
      </w:pPr>
      <w:r w:rsidRPr="003A350E">
        <w:rPr>
          <w:rFonts w:ascii="Times New Roman" w:eastAsia="Calibri" w:hAnsi="Times New Roman" w:cs="Times New Roman"/>
        </w:rPr>
        <w:t xml:space="preserve">- Деятельность детей </w:t>
      </w:r>
      <w:r w:rsidR="0080563B" w:rsidRPr="003A350E">
        <w:rPr>
          <w:rFonts w:ascii="Times New Roman" w:eastAsia="Calibri" w:hAnsi="Times New Roman" w:cs="Times New Roman"/>
        </w:rPr>
        <w:t xml:space="preserve">в </w:t>
      </w:r>
      <w:r w:rsidRPr="003A350E">
        <w:rPr>
          <w:rFonts w:ascii="Times New Roman" w:eastAsia="Calibri" w:hAnsi="Times New Roman" w:cs="Times New Roman"/>
        </w:rPr>
        <w:t xml:space="preserve">учреждении эмоционально насыщена и разнообразна, в развитии ребенка участвуют все педагоги и узкие специалисты детского дома: работает кабинет педагога-психолога, сенсорная комната, </w:t>
      </w:r>
      <w:proofErr w:type="spellStart"/>
      <w:r w:rsidRPr="003A350E">
        <w:rPr>
          <w:rFonts w:ascii="Times New Roman" w:eastAsia="Calibri" w:hAnsi="Times New Roman" w:cs="Times New Roman"/>
        </w:rPr>
        <w:t>изокабинет</w:t>
      </w:r>
      <w:proofErr w:type="spellEnd"/>
      <w:r w:rsidRPr="003A350E">
        <w:rPr>
          <w:rFonts w:ascii="Times New Roman" w:eastAsia="Calibri" w:hAnsi="Times New Roman" w:cs="Times New Roman"/>
        </w:rPr>
        <w:t xml:space="preserve">, </w:t>
      </w:r>
      <w:r w:rsidR="00651F8C">
        <w:rPr>
          <w:rFonts w:ascii="Times New Roman" w:eastAsia="Calibri" w:hAnsi="Times New Roman" w:cs="Times New Roman"/>
        </w:rPr>
        <w:t>творческие мастерские</w:t>
      </w:r>
      <w:r w:rsidRPr="003A350E">
        <w:rPr>
          <w:rFonts w:ascii="Times New Roman" w:eastAsia="Calibri" w:hAnsi="Times New Roman" w:cs="Times New Roman"/>
        </w:rPr>
        <w:t>, хореографический зал, клуб, кружки дополнительного образования, спортивные секции</w:t>
      </w:r>
      <w:r w:rsidR="00C434C6" w:rsidRPr="003A350E">
        <w:rPr>
          <w:rFonts w:ascii="Times New Roman" w:eastAsia="Calibri" w:hAnsi="Times New Roman" w:cs="Times New Roman"/>
        </w:rPr>
        <w:t>.</w:t>
      </w:r>
    </w:p>
    <w:p w:rsidR="00D57E53" w:rsidRPr="003A350E" w:rsidRDefault="00D57E53" w:rsidP="00D57E53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Соблюдается длительность пребывания на воздухе (проводятся экскурсии, походы, психотерапевтические прогулки, занятия на спортивных площадках).</w:t>
      </w:r>
    </w:p>
    <w:p w:rsidR="00D57E53" w:rsidRPr="003A350E" w:rsidRDefault="00D57E53" w:rsidP="00D57E53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Учитываются индивидуальные особенности, интересы и склонности детей, а также медицинские диагнозы при проведении с ними коррекционно - развивающей работы и секционной работы.</w:t>
      </w:r>
    </w:p>
    <w:p w:rsidR="00EE5AAB" w:rsidRPr="003A350E" w:rsidRDefault="00D57E53" w:rsidP="00EE5AAB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Комфортно организовано питание: нет принуждения к приему пищи, за столом дети могут общаться, манеры детей за столом обсуждению не подлежат.</w:t>
      </w:r>
    </w:p>
    <w:p w:rsidR="00D57E53" w:rsidRPr="003A350E" w:rsidRDefault="00651F8C" w:rsidP="00D57E5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Усилиями</w:t>
      </w:r>
      <w:r w:rsidR="00D57E53" w:rsidRPr="003A350E">
        <w:rPr>
          <w:rFonts w:ascii="Times New Roman" w:hAnsi="Times New Roman" w:cs="Times New Roman"/>
        </w:rPr>
        <w:t xml:space="preserve"> администрации и психологической службы детского дома создаются условия для построения коррекционно-развивающей среды, содействующей развитию индивидуальности ребенка, формирующей позицию активного участника.</w:t>
      </w:r>
    </w:p>
    <w:p w:rsidR="00D57E53" w:rsidRPr="003A350E" w:rsidRDefault="00D57E53" w:rsidP="00D57E53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В помещениях детского дома продумана цветовая, звуковая и световая среда:</w:t>
      </w:r>
    </w:p>
    <w:p w:rsidR="00D57E53" w:rsidRPr="003A350E" w:rsidRDefault="00BB1FAA" w:rsidP="00BB1FAA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D57E53" w:rsidRPr="003A350E">
        <w:rPr>
          <w:rFonts w:ascii="Times New Roman" w:hAnsi="Times New Roman" w:cs="Times New Roman"/>
        </w:rPr>
        <w:t>используются цвета, наиболее благотворно влияющие на человека;</w:t>
      </w:r>
    </w:p>
    <w:p w:rsidR="00D57E53" w:rsidRPr="003A350E" w:rsidRDefault="00BB1FAA" w:rsidP="00BB1FAA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D57E53" w:rsidRPr="003A350E">
        <w:rPr>
          <w:rFonts w:ascii="Times New Roman" w:hAnsi="Times New Roman" w:cs="Times New Roman"/>
        </w:rPr>
        <w:t>достаточная оснащенность воспитательных групп и залов;</w:t>
      </w:r>
    </w:p>
    <w:p w:rsidR="00D57E53" w:rsidRPr="003A350E" w:rsidRDefault="00BB1FAA" w:rsidP="00BB1FAA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D57E53" w:rsidRPr="003A350E">
        <w:rPr>
          <w:rFonts w:ascii="Times New Roman" w:hAnsi="Times New Roman" w:cs="Times New Roman"/>
        </w:rPr>
        <w:t>холл, вестибюли, комнаты оживлены произведениями художественного и детского творчества;</w:t>
      </w:r>
    </w:p>
    <w:p w:rsidR="00D57E53" w:rsidRPr="003A350E" w:rsidRDefault="00BB1FAA" w:rsidP="00BB1FAA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D57E53" w:rsidRPr="003A350E">
        <w:rPr>
          <w:rFonts w:ascii="Times New Roman" w:hAnsi="Times New Roman" w:cs="Times New Roman"/>
        </w:rPr>
        <w:t>на занятиях, в досуговой деятельности используются релаксационная или стимулирующая музыка.</w:t>
      </w:r>
    </w:p>
    <w:p w:rsidR="00D57E53" w:rsidRPr="003A350E" w:rsidRDefault="00D57E53" w:rsidP="00D57E53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Реализуется потребность детей в движении:</w:t>
      </w:r>
    </w:p>
    <w:p w:rsidR="00D57E53" w:rsidRPr="003A350E" w:rsidRDefault="00BB1FAA" w:rsidP="00BB1FAA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lastRenderedPageBreak/>
        <w:t xml:space="preserve">- </w:t>
      </w:r>
      <w:r w:rsidR="00D57E53" w:rsidRPr="003A350E">
        <w:rPr>
          <w:rFonts w:ascii="Times New Roman" w:hAnsi="Times New Roman" w:cs="Times New Roman"/>
        </w:rPr>
        <w:t>создан кабинет здоровья в учреждении и оснащен оборудованием: тренажёрами, мячами, матами, теннисным столом.</w:t>
      </w:r>
    </w:p>
    <w:p w:rsidR="00D57E53" w:rsidRPr="003A350E" w:rsidRDefault="00D57E53" w:rsidP="00D57E53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Оснащены места уединения и отдыха:</w:t>
      </w:r>
    </w:p>
    <w:p w:rsidR="00D57E53" w:rsidRPr="003A350E" w:rsidRDefault="00052FA2" w:rsidP="00052FA2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D57E53" w:rsidRPr="003A350E">
        <w:rPr>
          <w:rFonts w:ascii="Times New Roman" w:hAnsi="Times New Roman" w:cs="Times New Roman"/>
        </w:rPr>
        <w:t>зеленые зоны, комнаты отдыха, спальные комнаты для одного-двух воспитанников.</w:t>
      </w:r>
    </w:p>
    <w:p w:rsidR="0010717C" w:rsidRPr="003A350E" w:rsidRDefault="00D57E53" w:rsidP="0010717C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Развивающая среда достаточно насыщена и организована с учетом индивидуальных </w:t>
      </w:r>
      <w:r w:rsidR="0010717C" w:rsidRPr="003A350E">
        <w:rPr>
          <w:rFonts w:ascii="Times New Roman" w:hAnsi="Times New Roman" w:cs="Times New Roman"/>
        </w:rPr>
        <w:t>и возрастных особенностей детей.</w:t>
      </w:r>
    </w:p>
    <w:p w:rsidR="00C53F5B" w:rsidRPr="003A350E" w:rsidRDefault="0010717C" w:rsidP="00C53F5B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  <w:i/>
        </w:rPr>
        <w:t>Здоровьесберегающие образовательные технологии</w:t>
      </w:r>
      <w:r w:rsidRPr="003A350E">
        <w:rPr>
          <w:rFonts w:ascii="Times New Roman" w:hAnsi="Times New Roman" w:cs="Times New Roman"/>
        </w:rPr>
        <w:t xml:space="preserve"> наиболее значимы среди всех известных технологий по степени влияния на здоровье детей. Главный их признак - использование психолого-педагогических приемов, методов, подходов к решению возникших проблем. Их можно выделить в три подгруппы:</w:t>
      </w:r>
    </w:p>
    <w:p w:rsidR="0010717C" w:rsidRPr="003A350E" w:rsidRDefault="00C53F5B" w:rsidP="00C53F5B">
      <w:pPr>
        <w:pStyle w:val="a3"/>
        <w:tabs>
          <w:tab w:val="left" w:pos="567"/>
        </w:tabs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 xml:space="preserve">- </w:t>
      </w:r>
      <w:r w:rsidR="0010717C" w:rsidRPr="003A350E">
        <w:rPr>
          <w:rFonts w:ascii="Times New Roman" w:hAnsi="Times New Roman" w:cs="Times New Roman"/>
        </w:rPr>
        <w:t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дезадаптационных состояний;</w:t>
      </w:r>
    </w:p>
    <w:p w:rsidR="0010717C" w:rsidRPr="003A350E" w:rsidRDefault="0010717C" w:rsidP="0010717C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психолого-педагогические технологии, связанные с непосредстве</w:t>
      </w:r>
      <w:r w:rsidR="003A350E" w:rsidRPr="003A350E">
        <w:rPr>
          <w:rFonts w:ascii="Times New Roman" w:hAnsi="Times New Roman" w:cs="Times New Roman"/>
        </w:rPr>
        <w:t>нной работой педагога с детьми.</w:t>
      </w:r>
      <w:r w:rsidR="00052FA2" w:rsidRPr="003A350E">
        <w:rPr>
          <w:rFonts w:ascii="Times New Roman" w:hAnsi="Times New Roman" w:cs="Times New Roman"/>
        </w:rPr>
        <w:t xml:space="preserve"> </w:t>
      </w:r>
      <w:r w:rsidR="003A350E" w:rsidRPr="003A350E">
        <w:rPr>
          <w:rFonts w:ascii="Times New Roman" w:hAnsi="Times New Roman" w:cs="Times New Roman"/>
        </w:rPr>
        <w:t>С</w:t>
      </w:r>
      <w:r w:rsidRPr="003A350E">
        <w:rPr>
          <w:rFonts w:ascii="Times New Roman" w:hAnsi="Times New Roman" w:cs="Times New Roman"/>
        </w:rPr>
        <w:t>юда же относится и психолого-педагогическое сопровождение всех эл</w:t>
      </w:r>
      <w:r w:rsidR="008A289D">
        <w:rPr>
          <w:rFonts w:ascii="Times New Roman" w:hAnsi="Times New Roman" w:cs="Times New Roman"/>
        </w:rPr>
        <w:t>ементов воспитательно-образова</w:t>
      </w:r>
      <w:r w:rsidRPr="003A350E">
        <w:rPr>
          <w:rFonts w:ascii="Times New Roman" w:hAnsi="Times New Roman" w:cs="Times New Roman"/>
        </w:rPr>
        <w:t>тельного процесса: снятие эмоционального напряжения через использование игровых технологий, проведение физминуток, создание благоприятного психологического климата на занятиях, охрана здоровья и пропаганда здорового образа жизни; занятия, тренинги, консул</w:t>
      </w:r>
      <w:r w:rsidR="00052FA2" w:rsidRPr="003A350E">
        <w:rPr>
          <w:rFonts w:ascii="Times New Roman" w:hAnsi="Times New Roman" w:cs="Times New Roman"/>
        </w:rPr>
        <w:t>ьтации психологов и логопедов, т</w:t>
      </w:r>
      <w:r w:rsidRPr="003A350E">
        <w:rPr>
          <w:rFonts w:ascii="Times New Roman" w:hAnsi="Times New Roman" w:cs="Times New Roman"/>
        </w:rPr>
        <w:t>ра</w:t>
      </w:r>
      <w:r w:rsidR="003A350E" w:rsidRPr="003A350E">
        <w:rPr>
          <w:rFonts w:ascii="Times New Roman" w:hAnsi="Times New Roman" w:cs="Times New Roman"/>
        </w:rPr>
        <w:t>диционные недели и дни здоровья</w:t>
      </w:r>
      <w:r w:rsidRPr="003A350E">
        <w:rPr>
          <w:rFonts w:ascii="Times New Roman" w:hAnsi="Times New Roman" w:cs="Times New Roman"/>
        </w:rPr>
        <w:t>;</w:t>
      </w:r>
    </w:p>
    <w:p w:rsidR="00DF2489" w:rsidRPr="003A350E" w:rsidRDefault="0010717C" w:rsidP="00C53F5B">
      <w:pPr>
        <w:pStyle w:val="a3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учебно-воспитательные технологии, которые включают программы по обучению заботе о своем здоровье и формированию ку</w:t>
      </w:r>
      <w:r w:rsidR="00052FA2" w:rsidRPr="003A350E">
        <w:rPr>
          <w:rFonts w:ascii="Times New Roman" w:hAnsi="Times New Roman" w:cs="Times New Roman"/>
        </w:rPr>
        <w:t xml:space="preserve">льтуры здоровья воспитанников: </w:t>
      </w:r>
      <w:r w:rsidRPr="003A350E">
        <w:rPr>
          <w:rFonts w:ascii="Times New Roman" w:hAnsi="Times New Roman" w:cs="Times New Roman"/>
        </w:rPr>
        <w:t xml:space="preserve">комплексное использование </w:t>
      </w:r>
      <w:bookmarkStart w:id="0" w:name="_GoBack"/>
      <w:bookmarkEnd w:id="0"/>
      <w:r w:rsidRPr="003A350E">
        <w:rPr>
          <w:rFonts w:ascii="Times New Roman" w:hAnsi="Times New Roman" w:cs="Times New Roman"/>
        </w:rPr>
        <w:t xml:space="preserve">личностно-ориентированных технологий: технологии проектной деятельности, дифференцированного обучения, обучения в сотрудничестве, разнообразные игровые технологии, проблемное обучение, новые </w:t>
      </w:r>
      <w:r w:rsidRPr="003A350E">
        <w:rPr>
          <w:rFonts w:ascii="Times New Roman" w:hAnsi="Times New Roman" w:cs="Times New Roman"/>
        </w:rPr>
        <w:lastRenderedPageBreak/>
        <w:t>информационные технологии, технология КТД (коллективных творческих дел), КРО (коррекционно-разв</w:t>
      </w:r>
      <w:r w:rsidR="00C53F5B" w:rsidRPr="003A350E">
        <w:rPr>
          <w:rFonts w:ascii="Times New Roman" w:hAnsi="Times New Roman" w:cs="Times New Roman"/>
        </w:rPr>
        <w:t>ивающее воспитание и обучение).</w:t>
      </w:r>
    </w:p>
    <w:p w:rsidR="000C0C56" w:rsidRPr="003A350E" w:rsidRDefault="000C0C56" w:rsidP="00052FA2">
      <w:pPr>
        <w:pStyle w:val="a3"/>
        <w:ind w:firstLine="567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В настоящее время можно с уверенностью сказать, что именно педагог в детском доме в состоянии сделать для здоровья воспитанника больше, чем врач. Это не значит, что педагог должен выполнять обязанности медицинского работника. Просто педагог должен работать так, чтобы воспитание и образование не наносило ущерба здоровью воспитанников. Для эффективного внедрения в педагогическую практику идей здорового образа жизни необходимо решить три проблемы:</w:t>
      </w:r>
    </w:p>
    <w:p w:rsidR="000C0C56" w:rsidRPr="003A350E" w:rsidRDefault="000C0C56" w:rsidP="000C0C56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Изменение мировоззрения педагога, его отношения к себе, своему жизненному опыту с позиции здоровьесбережения.</w:t>
      </w:r>
    </w:p>
    <w:p w:rsidR="000C0C56" w:rsidRPr="003A350E" w:rsidRDefault="000C0C56" w:rsidP="000C0C56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Изменение отношения педагога к воспитанникам. Педагог должен полностью принимать воспитанника таким, каков он есть.</w:t>
      </w:r>
    </w:p>
    <w:p w:rsidR="000C0C56" w:rsidRPr="003A350E" w:rsidRDefault="000C0C56" w:rsidP="000C0C56">
      <w:pPr>
        <w:pStyle w:val="a3"/>
        <w:ind w:firstLine="0"/>
        <w:rPr>
          <w:rFonts w:ascii="Times New Roman" w:hAnsi="Times New Roman" w:cs="Times New Roman"/>
        </w:rPr>
      </w:pPr>
      <w:r w:rsidRPr="003A350E">
        <w:rPr>
          <w:rFonts w:ascii="Times New Roman" w:hAnsi="Times New Roman" w:cs="Times New Roman"/>
        </w:rPr>
        <w:t>- Изменение отношения педагога к задачам воспитательно-образовательного процесса, которое предполагает не только достижение дидактических целей, но и развитие воспитанников с максимально сохранённым здоровьем.</w:t>
      </w:r>
    </w:p>
    <w:p w:rsidR="00DF2489" w:rsidRPr="003A350E" w:rsidRDefault="000C0C56" w:rsidP="00B536C2">
      <w:pPr>
        <w:ind w:firstLine="567"/>
        <w:jc w:val="both"/>
        <w:rPr>
          <w:sz w:val="22"/>
          <w:szCs w:val="22"/>
        </w:rPr>
      </w:pPr>
      <w:r w:rsidRPr="003A350E">
        <w:rPr>
          <w:sz w:val="22"/>
          <w:szCs w:val="22"/>
        </w:rPr>
        <w:t>Надо помнить, что здоровье - многогранное понятие, включающее физический, социально-психологический и духовно-нравственный аспект.</w:t>
      </w:r>
      <w:r w:rsidR="000A5111" w:rsidRPr="003A350E">
        <w:rPr>
          <w:sz w:val="22"/>
          <w:szCs w:val="22"/>
        </w:rPr>
        <w:t xml:space="preserve"> </w:t>
      </w:r>
      <w:r w:rsidRPr="003A350E">
        <w:rPr>
          <w:sz w:val="22"/>
          <w:szCs w:val="22"/>
        </w:rPr>
        <w:t>Выбор здоровье</w:t>
      </w:r>
      <w:r w:rsidR="000A5111" w:rsidRPr="003A350E">
        <w:rPr>
          <w:sz w:val="22"/>
          <w:szCs w:val="22"/>
        </w:rPr>
        <w:t>-</w:t>
      </w:r>
      <w:r w:rsidRPr="003A350E">
        <w:rPr>
          <w:sz w:val="22"/>
          <w:szCs w:val="22"/>
        </w:rPr>
        <w:t>сберегающих педагогических технологий зависит от программы, по которой работают педагоги, конкретных условий образовательного учреждения, профессиональной компетентности педагогов, а также показаний заболеваемости детей.</w:t>
      </w:r>
    </w:p>
    <w:p w:rsidR="00B536C2" w:rsidRPr="003A350E" w:rsidRDefault="00B536C2" w:rsidP="00B536C2">
      <w:pPr>
        <w:ind w:firstLine="567"/>
        <w:jc w:val="both"/>
        <w:rPr>
          <w:sz w:val="22"/>
          <w:szCs w:val="22"/>
        </w:rPr>
      </w:pPr>
      <w:r w:rsidRPr="003A350E">
        <w:rPr>
          <w:sz w:val="22"/>
          <w:szCs w:val="22"/>
        </w:rPr>
        <w:t>Очень важно, чтобы каждая из рассмотренных технологий имела оздоровительную направленность, а используемая в комплексе здоровье-сберегающая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91683" w:rsidRPr="00B536C2" w:rsidRDefault="00591683" w:rsidP="00B536C2">
      <w:pPr>
        <w:rPr>
          <w:i/>
          <w:color w:val="FF0000"/>
        </w:rPr>
      </w:pPr>
    </w:p>
    <w:p w:rsidR="008A289D" w:rsidRDefault="006E1AAF" w:rsidP="00031D21">
      <w:pPr>
        <w:jc w:val="center"/>
        <w:rPr>
          <w:b/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6275C0A" wp14:editId="5F02EE3B">
            <wp:simplePos x="0" y="0"/>
            <wp:positionH relativeFrom="column">
              <wp:posOffset>2540</wp:posOffset>
            </wp:positionH>
            <wp:positionV relativeFrom="paragraph">
              <wp:posOffset>57785</wp:posOffset>
            </wp:positionV>
            <wp:extent cx="3053080" cy="2035175"/>
            <wp:effectExtent l="0" t="0" r="0" b="0"/>
            <wp:wrapNone/>
            <wp:docPr id="4098" name="Picture 2" descr="C:\Users\АДД\Desktop\для альбома\дети\IMG_3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АДД\Desktop\для альбома\дети\IMG_3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6E1AAF" w:rsidP="00031D21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DE6761" wp14:editId="3730DD10">
            <wp:simplePos x="0" y="0"/>
            <wp:positionH relativeFrom="column">
              <wp:posOffset>2540</wp:posOffset>
            </wp:positionH>
            <wp:positionV relativeFrom="paragraph">
              <wp:posOffset>168275</wp:posOffset>
            </wp:positionV>
            <wp:extent cx="3053080" cy="2035175"/>
            <wp:effectExtent l="0" t="0" r="0" b="0"/>
            <wp:wrapNone/>
            <wp:docPr id="4100" name="Picture 4" descr="C:\Users\АДД\Desktop\для альбома\дети\IMG_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Users\АДД\Desktop\для альбома\дети\IMG_6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6E1AAF" w:rsidP="00031D21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F964E0" wp14:editId="149FBEC4">
            <wp:simplePos x="0" y="0"/>
            <wp:positionH relativeFrom="column">
              <wp:posOffset>2540</wp:posOffset>
            </wp:positionH>
            <wp:positionV relativeFrom="paragraph">
              <wp:posOffset>104140</wp:posOffset>
            </wp:positionV>
            <wp:extent cx="3053080" cy="2035175"/>
            <wp:effectExtent l="0" t="0" r="0" b="0"/>
            <wp:wrapNone/>
            <wp:docPr id="4101" name="Picture 5" descr="C:\Users\АДД\Desktop\для альбома\дети\IMG_7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C:\Users\АДД\Desktop\для альбома\дети\IMG_7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Default="008A289D" w:rsidP="00031D21">
      <w:pPr>
        <w:jc w:val="center"/>
        <w:rPr>
          <w:b/>
          <w:color w:val="FF0000"/>
        </w:rPr>
      </w:pPr>
    </w:p>
    <w:p w:rsidR="008A289D" w:rsidRPr="002A5765" w:rsidRDefault="008A289D" w:rsidP="008A289D">
      <w:pPr>
        <w:ind w:hanging="284"/>
        <w:jc w:val="center"/>
        <w:rPr>
          <w:b/>
          <w:i/>
          <w:color w:val="FF0000"/>
        </w:rPr>
      </w:pPr>
      <w:r w:rsidRPr="002A5765">
        <w:rPr>
          <w:b/>
          <w:i/>
          <w:color w:val="FF0000"/>
        </w:rPr>
        <w:t>353300,  Краснодарский край, Абинский район,</w:t>
      </w:r>
    </w:p>
    <w:p w:rsidR="008A289D" w:rsidRPr="002A5765" w:rsidRDefault="008A289D" w:rsidP="008A289D">
      <w:pPr>
        <w:jc w:val="center"/>
        <w:rPr>
          <w:b/>
          <w:i/>
          <w:color w:val="FF0000"/>
        </w:rPr>
      </w:pPr>
      <w:r w:rsidRPr="002A5765">
        <w:rPr>
          <w:b/>
          <w:i/>
          <w:color w:val="FF0000"/>
        </w:rPr>
        <w:t>пос. Ахтырский, ул. Мира,  6</w:t>
      </w:r>
    </w:p>
    <w:p w:rsidR="008A289D" w:rsidRPr="002A5765" w:rsidRDefault="008A289D" w:rsidP="008A289D">
      <w:pPr>
        <w:jc w:val="center"/>
        <w:rPr>
          <w:b/>
          <w:i/>
          <w:color w:val="FF0000"/>
        </w:rPr>
      </w:pPr>
      <w:r w:rsidRPr="002A5765">
        <w:rPr>
          <w:b/>
          <w:i/>
          <w:color w:val="FF0000"/>
        </w:rPr>
        <w:t>тел/факс: 8(86150)3-49-19</w:t>
      </w:r>
    </w:p>
    <w:p w:rsidR="008A289D" w:rsidRPr="00B536C2" w:rsidRDefault="008A289D" w:rsidP="008A289D">
      <w:pPr>
        <w:jc w:val="center"/>
        <w:rPr>
          <w:i/>
          <w:color w:val="FF0000"/>
        </w:rPr>
      </w:pPr>
      <w:r w:rsidRPr="002A5765">
        <w:rPr>
          <w:b/>
          <w:i/>
          <w:color w:val="FF0000"/>
        </w:rPr>
        <w:t>тел/факс: 8(86150)3-41-58</w:t>
      </w:r>
    </w:p>
    <w:p w:rsidR="008A289D" w:rsidRDefault="008A289D" w:rsidP="008A289D">
      <w:pPr>
        <w:rPr>
          <w:b/>
          <w:color w:val="FF0000"/>
        </w:rPr>
      </w:pPr>
    </w:p>
    <w:p w:rsidR="008A289D" w:rsidRDefault="008A289D" w:rsidP="008A289D">
      <w:pPr>
        <w:rPr>
          <w:b/>
          <w:color w:val="FF0000"/>
        </w:rPr>
      </w:pPr>
    </w:p>
    <w:p w:rsidR="006E1AAF" w:rsidRDefault="006E1AAF" w:rsidP="00031D21">
      <w:pPr>
        <w:jc w:val="center"/>
        <w:rPr>
          <w:b/>
          <w:color w:val="FF0000"/>
          <w:sz w:val="28"/>
          <w:szCs w:val="28"/>
        </w:rPr>
      </w:pPr>
    </w:p>
    <w:p w:rsidR="006E1AAF" w:rsidRDefault="006E1AAF" w:rsidP="00031D21">
      <w:pPr>
        <w:jc w:val="center"/>
        <w:rPr>
          <w:b/>
          <w:color w:val="FF0000"/>
          <w:sz w:val="28"/>
          <w:szCs w:val="28"/>
        </w:rPr>
      </w:pPr>
    </w:p>
    <w:p w:rsidR="00651F8C" w:rsidRDefault="00591683" w:rsidP="00031D21">
      <w:pPr>
        <w:jc w:val="center"/>
        <w:rPr>
          <w:b/>
          <w:color w:val="FF0000"/>
          <w:sz w:val="28"/>
          <w:szCs w:val="28"/>
        </w:rPr>
      </w:pPr>
      <w:r w:rsidRPr="008A289D">
        <w:rPr>
          <w:b/>
          <w:color w:val="FF0000"/>
          <w:sz w:val="28"/>
          <w:szCs w:val="28"/>
        </w:rPr>
        <w:t xml:space="preserve">Министерство </w:t>
      </w:r>
      <w:r w:rsidR="00651F8C">
        <w:rPr>
          <w:b/>
          <w:color w:val="FF0000"/>
          <w:sz w:val="28"/>
          <w:szCs w:val="28"/>
        </w:rPr>
        <w:t>труда</w:t>
      </w:r>
    </w:p>
    <w:p w:rsidR="00591683" w:rsidRPr="008A289D" w:rsidRDefault="00651F8C" w:rsidP="00031D2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и </w:t>
      </w:r>
      <w:r w:rsidR="00591683" w:rsidRPr="008A289D">
        <w:rPr>
          <w:b/>
          <w:color w:val="FF0000"/>
          <w:sz w:val="28"/>
          <w:szCs w:val="28"/>
        </w:rPr>
        <w:t xml:space="preserve">социального развития </w:t>
      </w:r>
    </w:p>
    <w:p w:rsidR="00591683" w:rsidRPr="008A289D" w:rsidRDefault="00591683" w:rsidP="00591683">
      <w:pPr>
        <w:jc w:val="center"/>
        <w:rPr>
          <w:b/>
          <w:color w:val="FF0000"/>
          <w:sz w:val="28"/>
          <w:szCs w:val="28"/>
        </w:rPr>
      </w:pPr>
      <w:r w:rsidRPr="008A289D">
        <w:rPr>
          <w:b/>
          <w:color w:val="FF0000"/>
          <w:sz w:val="28"/>
          <w:szCs w:val="28"/>
        </w:rPr>
        <w:t>Краснодарского края</w:t>
      </w:r>
    </w:p>
    <w:p w:rsidR="002D441A" w:rsidRDefault="002D441A" w:rsidP="002D441A">
      <w:pPr>
        <w:jc w:val="center"/>
        <w:rPr>
          <w:sz w:val="28"/>
          <w:szCs w:val="28"/>
        </w:rPr>
      </w:pPr>
    </w:p>
    <w:p w:rsidR="002D441A" w:rsidRPr="002D441A" w:rsidRDefault="002D441A" w:rsidP="002D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казенное </w:t>
      </w:r>
      <w:r w:rsidRPr="002D441A">
        <w:rPr>
          <w:sz w:val="28"/>
          <w:szCs w:val="28"/>
        </w:rPr>
        <w:t>учреждение</w:t>
      </w:r>
    </w:p>
    <w:p w:rsidR="00651F8C" w:rsidRDefault="00651F8C" w:rsidP="002D441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обслуживания</w:t>
      </w:r>
    </w:p>
    <w:p w:rsidR="00651F8C" w:rsidRDefault="00651F8C" w:rsidP="002D4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</w:t>
      </w:r>
    </w:p>
    <w:p w:rsidR="00651F8C" w:rsidRDefault="00651F8C" w:rsidP="00651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«Ахтырский детский дом </w:t>
      </w:r>
      <w:r w:rsidR="002D441A" w:rsidRPr="002D441A">
        <w:rPr>
          <w:sz w:val="28"/>
          <w:szCs w:val="28"/>
        </w:rPr>
        <w:t>для детей-сирот и детей,</w:t>
      </w:r>
      <w:r>
        <w:rPr>
          <w:sz w:val="28"/>
          <w:szCs w:val="28"/>
        </w:rPr>
        <w:t xml:space="preserve"> </w:t>
      </w:r>
      <w:r w:rsidR="002D441A" w:rsidRPr="002D441A">
        <w:rPr>
          <w:sz w:val="28"/>
          <w:szCs w:val="28"/>
        </w:rPr>
        <w:t>оставшихся без попечения родителей,</w:t>
      </w:r>
      <w:r>
        <w:rPr>
          <w:sz w:val="28"/>
          <w:szCs w:val="28"/>
        </w:rPr>
        <w:t xml:space="preserve"> </w:t>
      </w:r>
    </w:p>
    <w:p w:rsidR="002D441A" w:rsidRPr="002D441A" w:rsidRDefault="00651F8C" w:rsidP="00651F8C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дополнительным образованием»</w:t>
      </w:r>
      <w:r w:rsidR="002D441A" w:rsidRPr="002D441A">
        <w:rPr>
          <w:sz w:val="28"/>
          <w:szCs w:val="28"/>
        </w:rPr>
        <w:t xml:space="preserve"> </w:t>
      </w:r>
    </w:p>
    <w:p w:rsidR="002D441A" w:rsidRPr="002D441A" w:rsidRDefault="006E1AAF" w:rsidP="002D441A">
      <w:pPr>
        <w:rPr>
          <w:sz w:val="28"/>
          <w:szCs w:val="28"/>
        </w:rPr>
      </w:pPr>
      <w:r>
        <w:rPr>
          <w:rFonts w:ascii="Book Antiqua" w:hAnsi="Book Antiqua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31F8A8D" wp14:editId="4C132275">
            <wp:simplePos x="0" y="0"/>
            <wp:positionH relativeFrom="column">
              <wp:posOffset>81280</wp:posOffset>
            </wp:positionH>
            <wp:positionV relativeFrom="paragraph">
              <wp:posOffset>43815</wp:posOffset>
            </wp:positionV>
            <wp:extent cx="2847975" cy="1898015"/>
            <wp:effectExtent l="0" t="0" r="0" b="0"/>
            <wp:wrapNone/>
            <wp:docPr id="2" name="Рисунок 2" descr="C:\Users\АДД\Desktop\для альбома\территория\IMG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Д\Desktop\для альбома\территория\IMG_0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8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D21" w:rsidRDefault="00031D21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B536C2">
      <w:pPr>
        <w:ind w:hanging="284"/>
        <w:jc w:val="center"/>
        <w:rPr>
          <w:rFonts w:ascii="Book Antiqua" w:hAnsi="Book Antiqua"/>
          <w:b/>
          <w:sz w:val="40"/>
          <w:szCs w:val="40"/>
        </w:rPr>
      </w:pPr>
    </w:p>
    <w:p w:rsidR="008A289D" w:rsidRDefault="008A289D" w:rsidP="008A289D"/>
    <w:p w:rsidR="006E1AAF" w:rsidRDefault="006E1AAF" w:rsidP="008A289D"/>
    <w:p w:rsidR="006E1AAF" w:rsidRDefault="006E1AAF" w:rsidP="008A289D"/>
    <w:p w:rsidR="006E1AAF" w:rsidRPr="008A289D" w:rsidRDefault="006E1AAF" w:rsidP="008A289D"/>
    <w:p w:rsidR="00C53F5B" w:rsidRPr="006E1AAF" w:rsidRDefault="00C53F5B" w:rsidP="00C53F5B">
      <w:pPr>
        <w:pStyle w:val="a6"/>
        <w:rPr>
          <w:b/>
          <w:i/>
          <w:color w:val="7030A0"/>
          <w:shd w:val="clear" w:color="auto" w:fill="FFFFFF"/>
        </w:rPr>
      </w:pPr>
      <w:r w:rsidRPr="006E1AAF">
        <w:rPr>
          <w:b/>
          <w:i/>
          <w:color w:val="7030A0"/>
          <w:shd w:val="clear" w:color="auto" w:fill="FFFFFF"/>
        </w:rPr>
        <w:t>Здоровый человек – самое драгоценное произведение природы</w:t>
      </w:r>
      <w:r w:rsidR="00031D21" w:rsidRPr="006E1AAF">
        <w:rPr>
          <w:b/>
          <w:i/>
          <w:color w:val="7030A0"/>
          <w:shd w:val="clear" w:color="auto" w:fill="FFFFFF"/>
        </w:rPr>
        <w:t xml:space="preserve">                            </w:t>
      </w:r>
      <w:r w:rsidRPr="006E1AAF">
        <w:rPr>
          <w:b/>
          <w:i/>
          <w:color w:val="7030A0"/>
          <w:shd w:val="clear" w:color="auto" w:fill="FFFFFF"/>
        </w:rPr>
        <w:t xml:space="preserve">                  </w:t>
      </w:r>
    </w:p>
    <w:p w:rsidR="00031D21" w:rsidRPr="006E1AAF" w:rsidRDefault="00C53F5B" w:rsidP="00C53F5B">
      <w:pPr>
        <w:pStyle w:val="a6"/>
        <w:jc w:val="right"/>
        <w:rPr>
          <w:b/>
          <w:i/>
          <w:color w:val="7030A0"/>
          <w:shd w:val="clear" w:color="auto" w:fill="FFFFFF"/>
        </w:rPr>
      </w:pPr>
      <w:r w:rsidRPr="006E1AAF">
        <w:rPr>
          <w:b/>
          <w:i/>
          <w:color w:val="7030A0"/>
          <w:shd w:val="clear" w:color="auto" w:fill="FFFFFF"/>
        </w:rPr>
        <w:t>(Т. Карлейль</w:t>
      </w:r>
      <w:r w:rsidR="00031D21" w:rsidRPr="006E1AAF">
        <w:rPr>
          <w:b/>
          <w:i/>
          <w:color w:val="7030A0"/>
          <w:shd w:val="clear" w:color="auto" w:fill="FFFFFF"/>
        </w:rPr>
        <w:t>)</w:t>
      </w:r>
    </w:p>
    <w:p w:rsidR="00283BA3" w:rsidRDefault="00283BA3"/>
    <w:p w:rsidR="00B536C2" w:rsidRDefault="00B536C2"/>
    <w:p w:rsidR="00B536C2" w:rsidRDefault="00B536C2"/>
    <w:p w:rsidR="00B536C2" w:rsidRPr="00B536C2" w:rsidRDefault="00B536C2" w:rsidP="008A289D">
      <w:pPr>
        <w:rPr>
          <w:i/>
          <w:color w:val="FF0000"/>
        </w:rPr>
      </w:pPr>
    </w:p>
    <w:sectPr w:rsidR="00B536C2" w:rsidRPr="00B536C2" w:rsidSect="00BB1FAA">
      <w:pgSz w:w="16838" w:h="11906" w:orient="landscape"/>
      <w:pgMar w:top="284" w:right="458" w:bottom="284" w:left="540" w:header="709" w:footer="709" w:gutter="0"/>
      <w:cols w:num="3" w:space="708" w:equalWidth="0">
        <w:col w:w="4808" w:space="708"/>
        <w:col w:w="4808" w:space="708"/>
        <w:col w:w="48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D05"/>
    <w:rsid w:val="00031D21"/>
    <w:rsid w:val="00052FA2"/>
    <w:rsid w:val="000A5111"/>
    <w:rsid w:val="000C0C56"/>
    <w:rsid w:val="000F472B"/>
    <w:rsid w:val="00105FA9"/>
    <w:rsid w:val="0010717C"/>
    <w:rsid w:val="001C5857"/>
    <w:rsid w:val="00283BA3"/>
    <w:rsid w:val="002A5765"/>
    <w:rsid w:val="002D441A"/>
    <w:rsid w:val="003A350E"/>
    <w:rsid w:val="003B6E58"/>
    <w:rsid w:val="00403024"/>
    <w:rsid w:val="0043760D"/>
    <w:rsid w:val="00465CE2"/>
    <w:rsid w:val="00466F4B"/>
    <w:rsid w:val="004A72CB"/>
    <w:rsid w:val="004E5AE7"/>
    <w:rsid w:val="00544E81"/>
    <w:rsid w:val="00591683"/>
    <w:rsid w:val="006175BB"/>
    <w:rsid w:val="00651F8C"/>
    <w:rsid w:val="0066162D"/>
    <w:rsid w:val="006E1AAF"/>
    <w:rsid w:val="00714136"/>
    <w:rsid w:val="00725FB4"/>
    <w:rsid w:val="00782869"/>
    <w:rsid w:val="0080563B"/>
    <w:rsid w:val="008A289D"/>
    <w:rsid w:val="00962F14"/>
    <w:rsid w:val="009B3B08"/>
    <w:rsid w:val="00AE3F80"/>
    <w:rsid w:val="00B14D05"/>
    <w:rsid w:val="00B536C2"/>
    <w:rsid w:val="00B951C7"/>
    <w:rsid w:val="00BB1FAA"/>
    <w:rsid w:val="00C16FD1"/>
    <w:rsid w:val="00C434C6"/>
    <w:rsid w:val="00C53F5B"/>
    <w:rsid w:val="00C71A74"/>
    <w:rsid w:val="00CB75F3"/>
    <w:rsid w:val="00CB7E29"/>
    <w:rsid w:val="00CD261E"/>
    <w:rsid w:val="00D54977"/>
    <w:rsid w:val="00D57E53"/>
    <w:rsid w:val="00D95702"/>
    <w:rsid w:val="00DF2489"/>
    <w:rsid w:val="00EE0C20"/>
    <w:rsid w:val="00EE5AAB"/>
    <w:rsid w:val="00F106DF"/>
    <w:rsid w:val="00F36809"/>
    <w:rsid w:val="00FA03F0"/>
    <w:rsid w:val="00FA41D4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0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D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D05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1C5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1D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031D21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031D21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FAF9-FD3B-4272-AD77-A678A76D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АДД</cp:lastModifiedBy>
  <cp:revision>27</cp:revision>
  <cp:lastPrinted>2015-09-22T06:00:00Z</cp:lastPrinted>
  <dcterms:created xsi:type="dcterms:W3CDTF">2011-10-05T05:12:00Z</dcterms:created>
  <dcterms:modified xsi:type="dcterms:W3CDTF">2017-02-03T10:30:00Z</dcterms:modified>
</cp:coreProperties>
</file>