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C8" w:rsidRPr="00D77BC8" w:rsidRDefault="00D77BC8" w:rsidP="00D77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7BC8" w:rsidRPr="00D77BC8" w:rsidRDefault="00D77BC8" w:rsidP="00D77B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7BC8">
        <w:rPr>
          <w:rFonts w:ascii="Times New Roman" w:eastAsia="Calibri" w:hAnsi="Times New Roman" w:cs="Times New Roman"/>
          <w:sz w:val="28"/>
          <w:szCs w:val="28"/>
        </w:rPr>
        <w:t>Мероприятия, в которых приняли участие воспитанники</w:t>
      </w:r>
      <w:r w:rsidRPr="00D77BC8">
        <w:rPr>
          <w:rFonts w:ascii="Calibri" w:eastAsia="Calibri" w:hAnsi="Calibri" w:cs="Times New Roman"/>
          <w:sz w:val="28"/>
          <w:szCs w:val="28"/>
        </w:rPr>
        <w:t xml:space="preserve"> </w:t>
      </w:r>
      <w:r w:rsidRPr="00D77BC8">
        <w:rPr>
          <w:rFonts w:ascii="Times New Roman" w:eastAsia="Calibri" w:hAnsi="Times New Roman" w:cs="Times New Roman"/>
          <w:sz w:val="28"/>
          <w:szCs w:val="28"/>
        </w:rPr>
        <w:t>ГКУ СО КК «Ахтырский детский дом с дополнительным образованием» в 2015 году</w:t>
      </w:r>
    </w:p>
    <w:tbl>
      <w:tblPr>
        <w:tblStyle w:val="a3"/>
        <w:tblpPr w:leftFromText="180" w:rightFromText="180" w:horzAnchor="margin" w:tblpX="-176" w:tblpY="60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2465"/>
        <w:gridCol w:w="1930"/>
        <w:gridCol w:w="2268"/>
        <w:gridCol w:w="1842"/>
      </w:tblGrid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Кол-во воспитанников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23.01.15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Районное мероприятие, посвященное открытию военно-патриотического месячника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Пгт.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29.01.15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Абинск 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7 чел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гандболу в 2 этапе 8-й Всекубанской Спартакиады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 чел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муниципального образования Абинский район по мини-футболу «Зима – 2015»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4-х матчах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13.02.15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героико-патриотической песни «пою моё Отечество»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Абинск 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(Благодарность)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 Руслан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Финал районного фестиваля героико-патриотической песни «пою моё Отечество»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(Диплом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 Руслан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05.03.15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празднику 8 Марта. Поздравление шефов – сотрудников ЗАО МКПБ «Очаково»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17.03.15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гандболу в 3 этапе 8-й Всекубанской Спартакиады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Крымск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открытию «Недели детской и юношеской книги»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24.03.15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фестиваль детского художественного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творчества «Созвездие»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Ст. Медведовская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Тимашевского района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 место в номинации «Вокальная» - 2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возрастная группа (Диплом)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номинации «Хореографическая» - 2 возрастная группа (Диплом)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номинации «Вокальная» - 2 возрастная группа (Диплом)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номинации «Хореографическая» - 1 возрастная группа (Диплом)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номинации «Художественное слово» - 2 возрастная группа (Диплом)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в номинации «Театральная» - 2 возрастная группа (Диплом)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Казаченко Руслан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Группа «Танцграф»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Вокальная группа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Группа «Танцграф»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 Руслан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студия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За службу во внутреннем наряде и несение караульной службы на учебных  сборах юношей 10-х классов муниципальных общеобразовательных учреждений муниципального образования Абинский район в 2015 году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Грамота Управления образования администрации муниципального образования Абинский район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Пильнов Виталий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стрельбе из пневматической винтовки на учебных сборах юношей 10-х классов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 муниципального образования Абинский район в 2015 году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место (Грамота Управления образования администрации муниципального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 Абинский район)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Дудник Николай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МО Абинский район по спортивному туризму (дистанция пешеходная) памяти МС А.В.Твердого, посвященное 70-летию Победы над немецко-фашистскими захватчиками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место (Грамота)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Семенов Эльдар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Абрамов Виктор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01.04.15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Зонально-краевые соревнования по настольному теннису в зачет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-й Спартакиады обучающихся  «Спортивные надежды Кубани» среди учащихся 9-11 классов (юноши)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 МБОУ СОШ №30)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Пильнов Виталий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Ахтырского городского поселения по баскетболу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 Главы Ахтырского городского поселения)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7 чел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по баскетболу «Локобаскет-школьная лига» 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Сезон 2014-2015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Зональный этап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 место (Диплом Президента турнира)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Дудник Николай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Яценко Дмитрий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25.03.15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Кубанскую государственную академию физической культуры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04.04.15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Матч чемпионата России по футболу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08.04.15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Матч чемпионата России по футболу между ФК «Краснодар» и ФК «Кубань»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МО Абинский район по спортивному туризму (дистанция пешеходная) памяти МС А.В.Твердого, посвященное 70-летию Победы над немецко-фашистскими захватчиками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Ст. Шапсугская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15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27.04.15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с 70-летием Великой Победы ветеранов и участников Великой Отечественной войны, тружеников тыла – сотрудников ФГУА «Росморпорт»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Мемориальный комплекс «Малая Земля»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07.05.15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Торжественные мероприятия и конкурс детских рисунков, проводимых по случаю празднования 20-й годовщины со дня образования Краснодарского ЛУ МВД РФ на транспорте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Почетная грамота начальника  Краснодарского ЛУ МВД РФ на транспорте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12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09.05.15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70-летию Победв в Великой Отечественной войне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Пгт. Ахтырский (Памятник Советским воинам, погибшим в годы Великой Отчественной войны 1941-1945 гг.)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19.05.15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Выезд в Театр Драмы на спектакль «А зори здесь тихие»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Организованная встреча с ФК «Краснодар»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Пос. Четук, учебно-тренировочная база «Четук»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30.05.15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Цирковое представление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01.06.15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Краевое мероприятие, посвященное Международному Дню защиты детей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«Краснодарский ледовый дворец»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«Краснодарский ледовый дворец»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02.06.15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Детская развлекательная программа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Краснодар, СБС «Мегамол»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10.06.15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6-й ежегодный Турнир по мини-футболу на приз следственного управления Следственного  комитета России по Краснодарскому краю среди воспитанников детских домов и школ-интернатов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Тимашевск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место (Грамота руководителя СК СУ РФ по КК)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12.06.15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празднику «День независимости России»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детский фестиваль учащихся государственных и муниципальных образовательных учреждений Краснодарского края, посвященном «Дню защиты детей» на призы «Детского фонда «Динамо»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Ст. Воронежская Усть-Лабинского района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 председателя «ДФ «Динамо»)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04.07.15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Афипский Северского рацона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20.07.15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«Шоу барабанщиков»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09.08.15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Цирковое представление «Братьев Запашных»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10.08.15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матч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«Кубань»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Сафари-парк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28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18.09.15-20.09.15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Военно-полевые казачьи сборы первой Таманской дивизии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(Грамота Атамана Ахтырского станичного казачьего общества)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18.09.15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Торжественные мероприятия, посвященные 319-й годовщине образования Кубанского казачьего войска и Дню кубанского казачества.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Участие (Грамота Атамана Ахтырского станичного казачьего общества)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23.09.15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-ого  этапа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24.09.15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мини-футболу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-ого  этапа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06.10.15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Всекубанский турнир по настольному теннису на Кубок губернатора Краснодарского края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07.10.15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 по гандболу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08.10.15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«Спортивные надежды Кубани» по гандболу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15.10.15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«Спортивные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надежды Кубани» по мини-футболу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Абинск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№38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Казачий митинг у памятника основателям ст.Ахтырской совместно с районным казачьим обществом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этап краевых спортивных игр «Спорт против наркотиков»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г.Абинск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комплекс «Олимпийский»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Парад Таманского отдела Кубанского казачьего общества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ст.Полтавская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8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25.10.15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матч футбольных клубов «Краснодар» и «Рубин» совместно с транспортной полицией г. Краснодара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Стадион «Кубань»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16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28.10.15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Финал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Всекубанской спартакиады среди учащихся общеобразовательных школ муниципального образования Абинский р-он по гандболу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г.Абинск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«Олимпийский»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9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29.10.15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Ледовое шоу «Короли льда»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  «Ледовый дворец»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01.11.15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Цирковое представление «Остров Борто»  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Краснодар  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Краснодарский цирк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17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05.11.15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матч молодежного состава ФК «Кубань»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Белореченск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Праздничное мероприятие, посвященное «Дню сотрудников внутренних дел РФ» с участием транспортной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полиции г.Краснодара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Краснодар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этап Всекубанского турнира по настольному теннису на кубок Губернатора Краснодарского края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футболу с ФК «Кубань»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пос. Афипский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24.11.15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Праздничное мероприятие, посвященное «Дню матери»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г.Абинск  «Дом Молодежи»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вручению государственных наград ветеранам ВОВ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П. Ахтырский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32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Краевой зональный турнир по баскетболу «Локобаскет-Школьная лига» среди юношей 9-11 классов МБУ ДО ДЮСШ «Юность» в составе команды МБОУ СОШ №30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Абинск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краевых соревнований допризывной молодежи по пулевой стрельбе из пневматической винтовки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г.Абинск МБОУ СОШ №17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 место (Грамота)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5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26.12.15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 Сочи-парк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25.12.15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Новороссийск «Росморпорт»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6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28.11.15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спектакль «Щелкунчик»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Театр «Премьера»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10 чел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26.12.15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совместно с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транспортной полицией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Дворец Культуры </w:t>
            </w: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железнодорожников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14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27.12.15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Дворец спорта «Олимп»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</w:tr>
      <w:tr w:rsidR="00D77BC8" w:rsidRPr="00D77BC8" w:rsidTr="000D4F08">
        <w:tc>
          <w:tcPr>
            <w:tcW w:w="12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29.12.15</w:t>
            </w:r>
          </w:p>
        </w:tc>
        <w:tc>
          <w:tcPr>
            <w:tcW w:w="246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930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Филармония имени Г. Ф. Пономаренко</w:t>
            </w:r>
          </w:p>
        </w:tc>
        <w:tc>
          <w:tcPr>
            <w:tcW w:w="2268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18 чел.</w:t>
            </w:r>
          </w:p>
        </w:tc>
      </w:tr>
      <w:tr w:rsidR="00D77BC8" w:rsidRPr="00D77BC8" w:rsidTr="000D4F08">
        <w:tc>
          <w:tcPr>
            <w:tcW w:w="1242" w:type="dxa"/>
            <w:tcBorders>
              <w:bottom w:val="single" w:sz="4" w:space="0" w:color="auto"/>
            </w:tcBorders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29.12.15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фильма в кинотеатре «Союз» </w:t>
            </w:r>
          </w:p>
        </w:tc>
        <w:tc>
          <w:tcPr>
            <w:tcW w:w="1930" w:type="dxa"/>
            <w:tcBorders>
              <w:bottom w:val="single" w:sz="4" w:space="0" w:color="auto"/>
            </w:tcBorders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г.Абинск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11 чел.</w:t>
            </w:r>
          </w:p>
        </w:tc>
      </w:tr>
    </w:tbl>
    <w:p w:rsidR="00D77BC8" w:rsidRPr="00D77BC8" w:rsidRDefault="00D77BC8" w:rsidP="00D77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BC8" w:rsidRPr="00D77BC8" w:rsidRDefault="00D77BC8" w:rsidP="00D77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77BC8">
        <w:rPr>
          <w:rFonts w:ascii="Times New Roman" w:eastAsia="Calibri" w:hAnsi="Times New Roman" w:cs="Times New Roman"/>
          <w:sz w:val="28"/>
          <w:szCs w:val="28"/>
        </w:rPr>
        <w:t>Встречи с интересными людьми, акции, мероприятия на базе детского дома</w:t>
      </w:r>
    </w:p>
    <w:p w:rsidR="00D77BC8" w:rsidRPr="00D77BC8" w:rsidRDefault="00D77BC8" w:rsidP="00D77BC8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6"/>
        <w:gridCol w:w="2835"/>
      </w:tblGrid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участников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Акция «Антинарко» с участием детского врача нарколога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сотрудниками полиции «Закон и порядок»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воспитанниками по теме «Пожарная безопасность Гос.инспектор по пожарной безопасности Абинского р-на Федоренко М.В.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воспитанников с депутатом ЗСК  Румным С.В. Поздравление с Новым годом.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воспитанников с студентами-волонтерами кубанского  государственного университета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D77BC8" w:rsidRPr="00D77BC8" w:rsidTr="000D4F08">
        <w:tc>
          <w:tcPr>
            <w:tcW w:w="851" w:type="dxa"/>
          </w:tcPr>
          <w:p w:rsidR="00D77BC8" w:rsidRPr="00D77BC8" w:rsidRDefault="00D77BC8" w:rsidP="00D77B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Встреча с шефами. Поздравление с Новым годом</w:t>
            </w:r>
          </w:p>
        </w:tc>
        <w:tc>
          <w:tcPr>
            <w:tcW w:w="2835" w:type="dxa"/>
            <w:shd w:val="clear" w:color="auto" w:fill="auto"/>
          </w:tcPr>
          <w:p w:rsidR="00D77BC8" w:rsidRPr="00D77BC8" w:rsidRDefault="00D77BC8" w:rsidP="00D77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</w:tbl>
    <w:p w:rsidR="00D77BC8" w:rsidRPr="00D77BC8" w:rsidRDefault="00D77BC8" w:rsidP="00D77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BC8" w:rsidRPr="00D77BC8" w:rsidRDefault="00D77BC8" w:rsidP="00D77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7BC8">
        <w:rPr>
          <w:rFonts w:ascii="Times New Roman" w:eastAsia="Calibri" w:hAnsi="Times New Roman" w:cs="Times New Roman"/>
          <w:sz w:val="28"/>
          <w:szCs w:val="28"/>
        </w:rPr>
        <w:t xml:space="preserve">Достижения педагогов 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864"/>
        <w:gridCol w:w="5083"/>
        <w:gridCol w:w="2835"/>
      </w:tblGrid>
      <w:tr w:rsidR="00D77BC8" w:rsidRPr="00D77BC8" w:rsidTr="000D4F08">
        <w:tc>
          <w:tcPr>
            <w:tcW w:w="1864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Ф.И.О. педагога</w:t>
            </w:r>
          </w:p>
        </w:tc>
        <w:tc>
          <w:tcPr>
            <w:tcW w:w="5083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Мероприятие </w:t>
            </w:r>
          </w:p>
        </w:tc>
        <w:tc>
          <w:tcPr>
            <w:tcW w:w="2835" w:type="dxa"/>
          </w:tcPr>
          <w:p w:rsidR="00D77BC8" w:rsidRPr="00D77BC8" w:rsidRDefault="00D77BC8" w:rsidP="00D77BC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Результат </w:t>
            </w:r>
          </w:p>
        </w:tc>
      </w:tr>
      <w:tr w:rsidR="00D77BC8" w:rsidRPr="00D77BC8" w:rsidTr="000D4F08">
        <w:tc>
          <w:tcPr>
            <w:tcW w:w="1864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Астафьева Валентина Ивановна</w:t>
            </w:r>
          </w:p>
        </w:tc>
        <w:tc>
          <w:tcPr>
            <w:tcW w:w="5083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За активную гражданскую позицию, преданность и любовь к Родине, большой личный вклад в патриотическое воспитание наших людей и в связи с 70-летием Победы в Великой Отечественной войне 1941-1945 годов.</w:t>
            </w:r>
          </w:p>
        </w:tc>
        <w:tc>
          <w:tcPr>
            <w:tcW w:w="283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Благодарность Главы муниципального образования Абинский район</w:t>
            </w:r>
          </w:p>
        </w:tc>
      </w:tr>
      <w:tr w:rsidR="00D77BC8" w:rsidRPr="00D77BC8" w:rsidTr="000D4F08">
        <w:tc>
          <w:tcPr>
            <w:tcW w:w="1864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Полторацкая Светлана Вячеславовна</w:t>
            </w:r>
          </w:p>
        </w:tc>
        <w:tc>
          <w:tcPr>
            <w:tcW w:w="5083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творческий конкурс «Свет жизни и свет в жизни» интернет-сайта «Страна Мастеров».</w:t>
            </w:r>
          </w:p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Номинация «Свет в доме»</w:t>
            </w:r>
          </w:p>
        </w:tc>
        <w:tc>
          <w:tcPr>
            <w:tcW w:w="283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3 место (Диплом Федерального научно-методического центра им. Л.В.Занкова) г. Москва</w:t>
            </w:r>
          </w:p>
        </w:tc>
      </w:tr>
      <w:tr w:rsidR="00D77BC8" w:rsidRPr="00D77BC8" w:rsidTr="000D4F08">
        <w:tc>
          <w:tcPr>
            <w:tcW w:w="1864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Полторацкая Светлана Вячеславовна</w:t>
            </w:r>
          </w:p>
        </w:tc>
        <w:tc>
          <w:tcPr>
            <w:tcW w:w="5083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 высокие успехи. Профессионализм и мастерство, творческий подход и индивидуальность при выполнении заданий интернет-курса по декоративно-прикладному творчеству «Стильные открытки» Учебного </w:t>
            </w: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Центра дидактического сайта «Страна Мастеров» в декабре 2014 – феврале 2015 гг.</w:t>
            </w:r>
          </w:p>
        </w:tc>
        <w:tc>
          <w:tcPr>
            <w:tcW w:w="283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Диплом Дидактического интернет-сайта «Страна Мастеров» г. Москва</w:t>
            </w:r>
          </w:p>
        </w:tc>
      </w:tr>
      <w:tr w:rsidR="00D77BC8" w:rsidRPr="00D77BC8" w:rsidTr="000D4F08">
        <w:tc>
          <w:tcPr>
            <w:tcW w:w="1864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Полторацкая Светлана Вячеславовна</w:t>
            </w:r>
          </w:p>
        </w:tc>
        <w:tc>
          <w:tcPr>
            <w:tcW w:w="5083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Международный творческий конкурс «Щедрое сердце» интернет-сайта «Страна Мастеров»</w:t>
            </w:r>
          </w:p>
        </w:tc>
        <w:tc>
          <w:tcPr>
            <w:tcW w:w="2835" w:type="dxa"/>
          </w:tcPr>
          <w:p w:rsidR="00D77BC8" w:rsidRPr="00D77BC8" w:rsidRDefault="00D77BC8" w:rsidP="00D77BC8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77BC8">
              <w:rPr>
                <w:rFonts w:ascii="Times New Roman" w:eastAsia="Calibri" w:hAnsi="Times New Roman" w:cs="Times New Roman"/>
                <w:sz w:val="24"/>
                <w:szCs w:val="28"/>
              </w:rPr>
              <w:t>4 место (Диплом Федерального научно-методического центра им. Л.В.Занкова) г. Москва</w:t>
            </w:r>
          </w:p>
        </w:tc>
      </w:tr>
    </w:tbl>
    <w:p w:rsidR="00D77BC8" w:rsidRPr="00D77BC8" w:rsidRDefault="00D77BC8" w:rsidP="00D77BC8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BC8" w:rsidRPr="00D77BC8" w:rsidRDefault="00D77BC8" w:rsidP="00D77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7BC8" w:rsidRPr="00D77BC8" w:rsidRDefault="00D77BC8" w:rsidP="00D77BC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B01C2" w:rsidRDefault="009B01C2">
      <w:bookmarkStart w:id="0" w:name="_GoBack"/>
      <w:bookmarkEnd w:id="0"/>
    </w:p>
    <w:sectPr w:rsidR="009B01C2" w:rsidSect="005A6A55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2963560"/>
      <w:docPartObj>
        <w:docPartGallery w:val="Page Numbers (Top of Page)"/>
        <w:docPartUnique/>
      </w:docPartObj>
    </w:sdtPr>
    <w:sdtEndPr/>
    <w:sdtContent>
      <w:p w:rsidR="00B532A7" w:rsidRDefault="00D77B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532A7" w:rsidRDefault="00D77BC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53015"/>
    <w:multiLevelType w:val="hybridMultilevel"/>
    <w:tmpl w:val="AFB09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66"/>
    <w:rsid w:val="00395F66"/>
    <w:rsid w:val="009B01C2"/>
    <w:rsid w:val="00D7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2F4D9-35CB-4907-8F9D-6019B82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1763</Words>
  <Characters>10051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2017-03-09T08:15:00Z</dcterms:created>
  <dcterms:modified xsi:type="dcterms:W3CDTF">2017-03-09T08:15:00Z</dcterms:modified>
</cp:coreProperties>
</file>